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1E" w:rsidRPr="007C451E" w:rsidRDefault="007C451E" w:rsidP="007C451E">
      <w:pPr>
        <w:ind w:right="424"/>
        <w:jc w:val="center"/>
        <w:rPr>
          <w:b/>
          <w:sz w:val="28"/>
          <w:szCs w:val="27"/>
        </w:rPr>
      </w:pPr>
      <w:r w:rsidRPr="007C451E">
        <w:rPr>
          <w:b/>
          <w:sz w:val="28"/>
          <w:szCs w:val="27"/>
        </w:rPr>
        <w:t>МУНИЦИПАЛЬНОЕ КАЗЕННОЕ ОБЩЕОБРАЗОВАТЕЛЬНОЕ УЧРЕЖДЕНИЕ «</w:t>
      </w:r>
      <w:r w:rsidR="00E352CD">
        <w:rPr>
          <w:b/>
          <w:sz w:val="28"/>
          <w:szCs w:val="27"/>
        </w:rPr>
        <w:t xml:space="preserve">МАДЖАЛИССКАЯ МЕЖРАЙОННАЯ </w:t>
      </w:r>
      <w:r w:rsidRPr="007C451E">
        <w:rPr>
          <w:b/>
          <w:sz w:val="28"/>
          <w:szCs w:val="27"/>
        </w:rPr>
        <w:t>СРЕДНЯЯ ОБЩЕОБРАЗОВАТЕЛЬНАЯ ШКОЛА</w:t>
      </w:r>
      <w:r w:rsidR="00E352CD">
        <w:rPr>
          <w:b/>
          <w:sz w:val="28"/>
          <w:szCs w:val="27"/>
        </w:rPr>
        <w:t xml:space="preserve"> - ИНТЕРНАТ</w:t>
      </w:r>
      <w:r w:rsidRPr="007C451E">
        <w:rPr>
          <w:b/>
          <w:sz w:val="28"/>
          <w:szCs w:val="27"/>
        </w:rPr>
        <w:t>»</w:t>
      </w:r>
    </w:p>
    <w:p w:rsidR="007C451E" w:rsidRPr="007C451E" w:rsidRDefault="007C451E" w:rsidP="007C451E">
      <w:pPr>
        <w:rPr>
          <w:b/>
          <w:sz w:val="36"/>
          <w:szCs w:val="32"/>
        </w:rPr>
      </w:pPr>
    </w:p>
    <w:p w:rsidR="007C451E" w:rsidRDefault="007C451E" w:rsidP="007C451E">
      <w:pPr>
        <w:spacing w:after="0"/>
        <w:ind w:left="426" w:right="283"/>
        <w:rPr>
          <w:rStyle w:val="a6"/>
        </w:rPr>
      </w:pPr>
      <w:r w:rsidRPr="007C451E">
        <w:rPr>
          <w:rStyle w:val="a6"/>
        </w:rPr>
        <w:t>Принято на педсовете</w:t>
      </w:r>
      <w:proofErr w:type="gramStart"/>
      <w:r w:rsidRPr="007C451E">
        <w:rPr>
          <w:rStyle w:val="a6"/>
        </w:rPr>
        <w:t xml:space="preserve">                                              </w:t>
      </w:r>
      <w:r>
        <w:rPr>
          <w:rStyle w:val="a6"/>
        </w:rPr>
        <w:t xml:space="preserve">          </w:t>
      </w:r>
      <w:r w:rsidRPr="007C451E">
        <w:rPr>
          <w:rStyle w:val="a6"/>
        </w:rPr>
        <w:t xml:space="preserve">      </w:t>
      </w:r>
      <w:r>
        <w:rPr>
          <w:rStyle w:val="a6"/>
        </w:rPr>
        <w:t xml:space="preserve">    </w:t>
      </w:r>
      <w:r w:rsidRPr="007C451E">
        <w:rPr>
          <w:rStyle w:val="a6"/>
        </w:rPr>
        <w:t xml:space="preserve">                У</w:t>
      </w:r>
      <w:proofErr w:type="gramEnd"/>
      <w:r w:rsidRPr="007C451E">
        <w:rPr>
          <w:rStyle w:val="a6"/>
        </w:rPr>
        <w:t xml:space="preserve">тверждаю      </w:t>
      </w:r>
    </w:p>
    <w:p w:rsidR="007C451E" w:rsidRPr="007C451E" w:rsidRDefault="007C451E" w:rsidP="007C451E">
      <w:pPr>
        <w:spacing w:after="0"/>
        <w:ind w:left="426" w:right="283"/>
        <w:rPr>
          <w:rStyle w:val="a6"/>
        </w:rPr>
      </w:pPr>
      <w:r w:rsidRPr="007C451E">
        <w:rPr>
          <w:rStyle w:val="a6"/>
        </w:rPr>
        <w:t xml:space="preserve"> пр. №1 от 30.08. 2018 г.                                    </w:t>
      </w:r>
      <w:r>
        <w:rPr>
          <w:rStyle w:val="a6"/>
        </w:rPr>
        <w:t xml:space="preserve">       </w:t>
      </w:r>
      <w:r w:rsidRPr="007C451E">
        <w:rPr>
          <w:rStyle w:val="a6"/>
        </w:rPr>
        <w:t>директор МКОУ «</w:t>
      </w:r>
      <w:r w:rsidR="00E352CD">
        <w:rPr>
          <w:b/>
        </w:rPr>
        <w:t>ММ</w:t>
      </w:r>
      <w:r w:rsidRPr="007C451E">
        <w:rPr>
          <w:b/>
        </w:rPr>
        <w:t>СОШ</w:t>
      </w:r>
      <w:r w:rsidR="00E352CD">
        <w:rPr>
          <w:b/>
        </w:rPr>
        <w:t xml:space="preserve"> ИНТЕРНАТ</w:t>
      </w:r>
      <w:r w:rsidRPr="007C451E">
        <w:rPr>
          <w:rStyle w:val="a6"/>
        </w:rPr>
        <w:t xml:space="preserve">»                          </w:t>
      </w:r>
    </w:p>
    <w:p w:rsidR="007C451E" w:rsidRPr="007C451E" w:rsidRDefault="007C451E" w:rsidP="007C451E">
      <w:pPr>
        <w:spacing w:after="0"/>
        <w:ind w:left="426" w:right="283"/>
        <w:rPr>
          <w:rStyle w:val="a6"/>
        </w:rPr>
      </w:pPr>
      <w:r w:rsidRPr="007C451E">
        <w:rPr>
          <w:rStyle w:val="a6"/>
        </w:rPr>
        <w:t xml:space="preserve">                                                                              </w:t>
      </w:r>
      <w:r>
        <w:rPr>
          <w:rStyle w:val="a6"/>
        </w:rPr>
        <w:t xml:space="preserve">         </w:t>
      </w:r>
      <w:r w:rsidRPr="007C451E">
        <w:rPr>
          <w:rStyle w:val="a6"/>
        </w:rPr>
        <w:t xml:space="preserve">  __</w:t>
      </w:r>
      <w:r w:rsidRPr="007C451E">
        <w:rPr>
          <w:rStyle w:val="a6"/>
          <w:u w:val="single"/>
        </w:rPr>
        <w:t xml:space="preserve">                </w:t>
      </w:r>
      <w:r w:rsidR="00E352CD">
        <w:rPr>
          <w:rStyle w:val="a6"/>
        </w:rPr>
        <w:t>_____/М.Д. ГАСАНОВА</w:t>
      </w:r>
      <w:r>
        <w:rPr>
          <w:rStyle w:val="a6"/>
        </w:rPr>
        <w:t>/</w:t>
      </w:r>
    </w:p>
    <w:p w:rsidR="007C451E" w:rsidRPr="007C451E" w:rsidRDefault="007C451E" w:rsidP="007C451E">
      <w:pPr>
        <w:spacing w:after="0"/>
        <w:ind w:left="-284" w:right="283"/>
        <w:rPr>
          <w:sz w:val="36"/>
          <w:szCs w:val="32"/>
        </w:rPr>
      </w:pPr>
      <w:r w:rsidRPr="007C451E">
        <w:rPr>
          <w:rStyle w:val="a6"/>
        </w:rPr>
        <w:t xml:space="preserve">                                                                                    </w:t>
      </w:r>
      <w:r>
        <w:rPr>
          <w:rStyle w:val="a6"/>
        </w:rPr>
        <w:t xml:space="preserve">       </w:t>
      </w:r>
      <w:r w:rsidRPr="007C451E">
        <w:rPr>
          <w:rStyle w:val="a6"/>
        </w:rPr>
        <w:t xml:space="preserve">       пр. №___ от «____» __________ 2018 г.</w:t>
      </w:r>
    </w:p>
    <w:p w:rsidR="007C451E" w:rsidRPr="007C451E" w:rsidRDefault="007C451E" w:rsidP="007C451E">
      <w:pPr>
        <w:spacing w:after="0"/>
        <w:ind w:left="-426" w:right="141"/>
        <w:jc w:val="center"/>
        <w:rPr>
          <w:b/>
          <w:sz w:val="28"/>
          <w:szCs w:val="32"/>
        </w:rPr>
      </w:pPr>
    </w:p>
    <w:p w:rsidR="004437E5" w:rsidRP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437E5" w:rsidRPr="004437E5" w:rsidRDefault="004437E5" w:rsidP="004437E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437E5">
        <w:rPr>
          <w:rFonts w:ascii="Times New Roman" w:hAnsi="Times New Roman" w:cs="Times New Roman"/>
          <w:b/>
          <w:sz w:val="72"/>
          <w:szCs w:val="72"/>
        </w:rPr>
        <w:t>ЛОКАЛЬНЫЙ АКТ</w:t>
      </w:r>
    </w:p>
    <w:p w:rsidR="004437E5" w:rsidRPr="004437E5" w:rsidRDefault="004437E5" w:rsidP="004437E5">
      <w:pPr>
        <w:jc w:val="center"/>
        <w:rPr>
          <w:rFonts w:ascii="Times New Roman" w:eastAsia="Times New Roman" w:hAnsi="Times New Roman" w:cs="Times New Roman"/>
          <w:b/>
          <w:i/>
          <w:color w:val="373737"/>
          <w:sz w:val="44"/>
          <w:szCs w:val="44"/>
          <w:u w:val="single"/>
          <w:bdr w:val="none" w:sz="0" w:space="0" w:color="auto" w:frame="1"/>
          <w:lang w:eastAsia="ru-RU"/>
        </w:rPr>
      </w:pPr>
      <w:r w:rsidRPr="004437E5">
        <w:rPr>
          <w:rFonts w:ascii="Times New Roman" w:eastAsia="Times New Roman" w:hAnsi="Times New Roman" w:cs="Times New Roman"/>
          <w:b/>
          <w:i/>
          <w:color w:val="373737"/>
          <w:sz w:val="44"/>
          <w:szCs w:val="44"/>
          <w:u w:val="single"/>
          <w:bdr w:val="none" w:sz="0" w:space="0" w:color="auto" w:frame="1"/>
          <w:lang w:eastAsia="ru-RU"/>
        </w:rPr>
        <w:t xml:space="preserve">Положение </w:t>
      </w:r>
    </w:p>
    <w:p w:rsidR="004437E5" w:rsidRPr="004437E5" w:rsidRDefault="004437E5" w:rsidP="004437E5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4437E5">
        <w:rPr>
          <w:rFonts w:ascii="Times New Roman" w:eastAsia="Times New Roman" w:hAnsi="Times New Roman" w:cs="Times New Roman"/>
          <w:b/>
          <w:i/>
          <w:color w:val="373737"/>
          <w:sz w:val="44"/>
          <w:szCs w:val="44"/>
          <w:u w:val="single"/>
          <w:bdr w:val="none" w:sz="0" w:space="0" w:color="auto" w:frame="1"/>
          <w:lang w:eastAsia="ru-RU"/>
        </w:rPr>
        <w:t>о порядке пользования объектами инфраструктуры</w:t>
      </w:r>
    </w:p>
    <w:p w:rsidR="004437E5" w:rsidRP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Pr="004437E5" w:rsidRDefault="004437E5" w:rsidP="004437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7E5" w:rsidRPr="004437E5" w:rsidRDefault="00E352CD" w:rsidP="004437E5">
      <w:pPr>
        <w:pStyle w:val="a4"/>
        <w:rPr>
          <w:rStyle w:val="a6"/>
          <w:sz w:val="32"/>
          <w:szCs w:val="32"/>
        </w:rPr>
      </w:pPr>
      <w:proofErr w:type="spellStart"/>
      <w:r>
        <w:rPr>
          <w:b w:val="0"/>
          <w:sz w:val="40"/>
          <w:szCs w:val="40"/>
        </w:rPr>
        <w:t>Маджалис</w:t>
      </w:r>
      <w:proofErr w:type="spellEnd"/>
      <w:r>
        <w:rPr>
          <w:b w:val="0"/>
          <w:sz w:val="40"/>
          <w:szCs w:val="40"/>
        </w:rPr>
        <w:t xml:space="preserve"> </w:t>
      </w:r>
      <w:r w:rsidR="004437E5" w:rsidRPr="004437E5">
        <w:rPr>
          <w:b w:val="0"/>
          <w:sz w:val="40"/>
          <w:szCs w:val="40"/>
        </w:rPr>
        <w:t>201</w:t>
      </w:r>
      <w:r w:rsidR="007C451E">
        <w:rPr>
          <w:b w:val="0"/>
          <w:sz w:val="40"/>
          <w:szCs w:val="40"/>
        </w:rPr>
        <w:t>8 г</w:t>
      </w:r>
      <w:r w:rsidR="004437E5" w:rsidRPr="004437E5">
        <w:rPr>
          <w:rStyle w:val="a6"/>
          <w:sz w:val="32"/>
          <w:szCs w:val="32"/>
        </w:rPr>
        <w:t>.</w:t>
      </w:r>
    </w:p>
    <w:p w:rsidR="004437E5" w:rsidRDefault="004437E5" w:rsidP="00912CCE">
      <w:pPr>
        <w:shd w:val="clear" w:color="auto" w:fill="FFFFFF"/>
        <w:spacing w:after="0" w:line="312" w:lineRule="atLeast"/>
        <w:ind w:right="-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C451E" w:rsidRDefault="007C451E" w:rsidP="00912CCE">
      <w:pPr>
        <w:shd w:val="clear" w:color="auto" w:fill="FFFFFF"/>
        <w:spacing w:after="0" w:line="312" w:lineRule="atLeast"/>
        <w:ind w:right="-28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12CCE" w:rsidRPr="004437E5" w:rsidRDefault="00912CCE" w:rsidP="00912CCE">
      <w:pPr>
        <w:shd w:val="clear" w:color="auto" w:fill="FFFFFF"/>
        <w:spacing w:after="0" w:line="312" w:lineRule="atLeast"/>
        <w:ind w:right="-284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437E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br/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1.</w:t>
      </w:r>
      <w:r w:rsidRPr="00912CCE">
        <w:rPr>
          <w:rFonts w:ascii="Times New Roman" w:eastAsia="Times New Roman" w:hAnsi="Times New Roman" w:cs="Times New Roman"/>
          <w:b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1.1.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Настоящее положение разработано в соответствии со статьей 34 Федерального Закона от 29 декабря 2012 г. № 273-ФЗ «Об образовании в Российской Федерации» и призвано определить правила пользования учащимися объектами культуры и объектами спорта на территории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МКОУ</w:t>
      </w:r>
      <w:r w:rsidR="00DB338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«</w:t>
      </w:r>
      <w:r w:rsidR="00E352CD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ММ</w:t>
      </w:r>
      <w:r w:rsidR="00DB338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СОШ</w:t>
      </w:r>
      <w:r w:rsidR="00E352CD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- ИНТЕРНАТ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»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(Далее - Школа).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1.2.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Настоящее Положение регламентирует правила пользования школьной библиотекой,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спортивным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залом, спортивной площадкой.  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1.3.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Настоящее Положение действует до внесения в него изменений в соответствии с действующим законодательством.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right="-1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2.</w:t>
      </w:r>
      <w:r w:rsidRPr="00912CCE">
        <w:rPr>
          <w:rFonts w:ascii="Times New Roman" w:eastAsia="Times New Roman" w:hAnsi="Times New Roman" w:cs="Times New Roman"/>
          <w:b/>
          <w:color w:val="373737"/>
          <w:sz w:val="14"/>
          <w:szCs w:val="14"/>
          <w:bdr w:val="none" w:sz="0" w:space="0" w:color="auto" w:frame="1"/>
          <w:lang w:eastAsia="ru-RU"/>
        </w:rPr>
        <w:t>        </w:t>
      </w: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Правила пользования школьной библиотекой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2.1.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Право свободного и бесплатного пользования библиотекой имеют обучающиеся и сотрудники школы, а также родители учащихся.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2.2.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К услугам читателей предоставляется фонд учебной, художественной, справочной, научно-популярной, методической     литературы, а также </w:t>
      </w:r>
      <w:proofErr w:type="spell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медиатека</w:t>
      </w:r>
      <w:proofErr w:type="spell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34" w:right="-1" w:hanging="434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2.3.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Библиотека обслуживает читателей на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абонементе (выдача книг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на дом).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34" w:right="-1" w:hanging="434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2.4.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Режим работы библиотеки соответствует режиму работы Школы.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34" w:right="-1" w:hanging="434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2.5.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Читатель имеет право: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right="-1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2.5.1. Пользоваться следующими бесплатными библиотечно-информационными услугами: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иметь свободный доступ к библиотечным фондам и информации,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получать во временное пользование из фонда библиотеки печатные издания и аудиовизуальные документы,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получать консультационную и практическую помощь в поиске и выборе произведений печати и других источников информации,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продлевать срок пользования литературой в установленном порядке,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использовать</w:t>
      </w:r>
      <w:r w:rsidRPr="00912CC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СБА: каталоги и картотеки,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пользоваться справочно-библиографическим и информационным обслуживанием,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567" w:right="-1" w:hanging="567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2.5.2. Принимать участие в мероприятиях, проводимых библиотекой.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567" w:right="-1" w:hanging="567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2.5.3. Оказывать практическую помощь библиотеке.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567" w:right="-1" w:hanging="567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2.5.4. Требовать соблюдения конфиденциальности данных о нем и перечне читаемых им материалов.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567" w:right="-1" w:hanging="567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2.5.5. Обжаловать </w:t>
      </w:r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действия</w:t>
      </w:r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заведующего библиотекой (библиотекаря), ущемляющего его права, у директора Школы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-567" w:right="-1" w:firstLine="567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2.6. Читатели (поручители несовершеннолетних читателей) обязаны: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соблюдать правила пользования, бережно относиться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т.д.);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возвращать в библиотеку книги и другие документы в строго установленные сроки; не выносить книги и другие документы из помещения библиотеки, если они не записаны в читательском формуляре;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работнику библиотеки, который сделает на них соответствующую пометку;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при утрате и неумышленной порче изданий и других документов заменить их такими же либо копиями или изданиями, признанными библиотекой равноценными; при невозможности замены возместить реальную рыночную 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стоимость изданий; стоимость определяется работником библиотеки по ценам указанным в учетных документах библиотеки, с применением коэффициентов по переоценке библиотечных фондов;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 нарушать порядок расстановки литературы в фонде открытого доступа;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не вынимать карточек из каталогов и картотек;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ежегодно в начале учебного года проходить перерегистрацию;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720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при выбытии из общеобразовательного учреждения вернуть в библиотеку числящиеся за ними издания и другие документы.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2.7. Личное дело выдается выбывающим учащимся только после возвращения литературы, взятой на абонементе библиотеки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2.8. За утрату несовершеннолетними читателями произведений печати из библиотечных фондов или причинении им невосполнимого вреда ответственность должны нести родители или поручители.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2.9. Заведующий библиотекой обязан: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обеспечить оперативное и качественное обслуживание читателей с учетом их запросов и потребностей;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своевременно информировать читателей обо всех видах предоставляемых услуг;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предоставлять в пользование каталоги, картотеки, осуществлять другие формы библиотечного информирования;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изучать потребности читателей в образовательной информации;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вести консультационную работу, оказывать помощь в поиске и выборе необходимых изданий;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проводить занятия по основам библиотечно-библиографических и информационных знаний;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вести устную и наглядную массово-информационную работу; организовывать выставки литературы, библиографические обзоры, Дни информации, литературные вечера, игры, праздники и др. мероприятия;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совершенствовать работу с читателями путем внедрения передовых компьютерных технологий;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систематически следить за своевременным возвращением в библиотеку выданных произведений печати;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проводить в начале учебного года ежегодную перерегистрацию читателей;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проводить мелкий ремонт и переплет книг, привлекая к этой работе учащихся;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способствовать формированию библиотеки как центра работы с книгой и информацией;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создать и поддерживать комфортные условия для работы читателей;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обеспечить режим работы в соответствии с потребностями учебного заведения;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1146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отчитываться о</w:t>
      </w:r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своей деятельности в соответствии с Положением о библиотеке.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-567" w:right="-1" w:firstLine="567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2.10. Порядок пользования библиотекой: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851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Запись читателей производится на абонементе. Обучающиеся записываются в библиотеку по списку класса в индивидуальном порядке, сотрудники и учителя – по паспорту.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851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 каждого читателя заполняется формуляр установленного образца как документ, дающий право пользоваться библиотекой.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851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При записи читатели должны ознакомиться с правилами пользования библиотекой и подтвердить обязательство  их выполнения своей подписью на читательском формуляре.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851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4.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851" w:right="-1" w:hanging="360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5.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Обмен произведений печати производится по графику работы, установленному библиотекой.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right="-1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2.13.Порядок пользования абонементом: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900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срок пользования литературой составляет 10 дней, количество выдаваемых изданий - 2 </w:t>
      </w:r>
      <w:proofErr w:type="spellStart"/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экз</w:t>
      </w:r>
      <w:proofErr w:type="spellEnd"/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900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срок пользования может быть продлен сроком на 10 дней, если на издание нет спроса со стороны других читателей;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900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 подлежат выдаче на дом редкие, ценные и справочные издания;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900" w:right="-1" w:hanging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Symbol" w:eastAsia="Times New Roman" w:hAnsi="Symbol" w:cs="Helvetica"/>
          <w:color w:val="373737"/>
          <w:sz w:val="24"/>
          <w:szCs w:val="24"/>
          <w:bdr w:val="none" w:sz="0" w:space="0" w:color="auto" w:frame="1"/>
          <w:lang w:eastAsia="ru-RU"/>
        </w:rPr>
        <w:t></w:t>
      </w:r>
      <w:r w:rsidRPr="00912CCE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     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читатели расписываются в читательском формуляре за каждый экземпляр изданий; возвращение фиксируется подписью библиотекаря.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36" w:right="-1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284" w:right="-1" w:hanging="284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3.</w:t>
      </w:r>
      <w:r w:rsidRPr="00912CCE">
        <w:rPr>
          <w:rFonts w:ascii="Times New Roman" w:eastAsia="Times New Roman" w:hAnsi="Times New Roman" w:cs="Times New Roman"/>
          <w:b/>
          <w:color w:val="373737"/>
          <w:sz w:val="14"/>
          <w:szCs w:val="14"/>
          <w:bdr w:val="none" w:sz="0" w:space="0" w:color="auto" w:frame="1"/>
          <w:lang w:eastAsia="ru-RU"/>
        </w:rPr>
        <w:t>    </w:t>
      </w:r>
      <w:r w:rsidRPr="00912CCE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Правила пользования школьным гимнастическим залом,  спортивной площадкой.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3.1.Обучающиеся Школы имеют право бесплатно поль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зоваться помещением спортивн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ого зала, спортивной площадкой и для  занятий физической культурой, спортивными секциями, отдыха и оздоровления, а также для тренировок перед соревнованиями.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3.2. Во время посещений  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спортивн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ого   зала  и спортивной площадки </w:t>
      </w:r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Школы</w:t>
      </w:r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обучающиеся и учителя (далее – посетители) обязаны иметь  спортивную  форму и спортивную обувь. Сменную обувь и одежду необходимо хранить в раздевалке.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3.3. Запрещается пользоваться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спортивным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залом без разрешения учителя.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3.4. В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спортивн</w:t>
      </w: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ом зале, на спортивной площадке  необходимо соблюдать необходимую технику безопасности, не мусорить, </w:t>
      </w:r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 портить</w:t>
      </w:r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оборудование.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3.5. После каждого занятия необходимо сдать учителю все спортивные снаряды и инвентарь.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3.6. Во время перемен  запрещается посещение  спортивного   зала. Использование спортивного зала в урочное  и внеурочное время допускается только в присутствии учителя.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3.7. За порчу инвентаря и оборудования предусматривается возмещение ущерба по полной его стоимости либо полноценный ремонт испорченного оборудования.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3.8. </w:t>
      </w:r>
      <w:proofErr w:type="gramStart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Обучающиеся</w:t>
      </w:r>
      <w:proofErr w:type="gramEnd"/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обязаны использовать  спортивное оборудование и инвентарь только по назначению.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3.9. Посторонние лица допускаются в спортзал только с разрешения администрации Школы.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3.10. Спортивная площадка предназначена для проведения спортивных праздников, а также для занятий во внеурочное время.</w:t>
      </w:r>
    </w:p>
    <w:p w:rsidR="00912CCE" w:rsidRPr="00912CCE" w:rsidRDefault="00912CCE" w:rsidP="004437E5">
      <w:pPr>
        <w:shd w:val="clear" w:color="auto" w:fill="FFFFFF"/>
        <w:spacing w:after="0" w:line="224" w:lineRule="atLeast"/>
        <w:ind w:left="426" w:right="-1" w:hanging="426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12CCE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3.11. Пользоваться спортивной площадкой можно только в сухое время года, чтобы не наносить урон покрытию.</w:t>
      </w:r>
    </w:p>
    <w:p w:rsidR="009457E1" w:rsidRDefault="009457E1" w:rsidP="004437E5">
      <w:pPr>
        <w:ind w:right="-1"/>
      </w:pPr>
    </w:p>
    <w:sectPr w:rsidR="009457E1" w:rsidSect="004437E5">
      <w:pgSz w:w="11906" w:h="16838"/>
      <w:pgMar w:top="1134" w:right="850" w:bottom="1134" w:left="1701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CCE"/>
    <w:rsid w:val="00002BD7"/>
    <w:rsid w:val="00064A1C"/>
    <w:rsid w:val="004437E5"/>
    <w:rsid w:val="007C451E"/>
    <w:rsid w:val="00912CCE"/>
    <w:rsid w:val="009457E1"/>
    <w:rsid w:val="00DB338F"/>
    <w:rsid w:val="00E3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1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CCE"/>
  </w:style>
  <w:style w:type="paragraph" w:styleId="a4">
    <w:name w:val="Title"/>
    <w:basedOn w:val="a"/>
    <w:link w:val="a5"/>
    <w:qFormat/>
    <w:rsid w:val="004437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437E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Strong"/>
    <w:qFormat/>
    <w:rsid w:val="004437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1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MMSOSH</cp:lastModifiedBy>
  <cp:revision>7</cp:revision>
  <cp:lastPrinted>2016-10-28T05:35:00Z</cp:lastPrinted>
  <dcterms:created xsi:type="dcterms:W3CDTF">2016-10-28T13:33:00Z</dcterms:created>
  <dcterms:modified xsi:type="dcterms:W3CDTF">2018-10-30T04:56:00Z</dcterms:modified>
</cp:coreProperties>
</file>